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sdt>
                            <w:sdtPr>
                              <w:rPr>
                                <w:szCs w:val="24"/>
                                <w:highlight w:val="darkGray"/>
                              </w:rPr>
                              <w:id w:val="-1933664135"/>
                            </w:sdtPr>
                            <w:sdtEndPr>
                              <w:rPr>
                                <w:i/>
                                <w:iCs/>
                                <w:color w:val="CCCCCC" w:themeColor="background2" w:themeTint="66"/>
                                <w:highlight w:val="none"/>
                              </w:rPr>
                            </w:sdtEndPr>
                            <w:sdtContent>
                              <w:permStart w:id="584982046" w:edGrp="everyone" w:displacedByCustomXml="prev"/>
                              <w:p w14:paraId="42B04AF3" w14:textId="77777777" w:rsidR="001F744E" w:rsidRDefault="001F744E" w:rsidP="00F20CAA">
                                <w:pPr>
                                  <w:rPr>
                                    <w:i/>
                                    <w:iCs/>
                                    <w:szCs w:val="24"/>
                                  </w:rPr>
                                </w:pPr>
                                <w:r>
                                  <w:rPr>
                                    <w:i/>
                                    <w:iCs/>
                                    <w:szCs w:val="24"/>
                                  </w:rPr>
                                  <w:t>APSTIPRINĀTS</w:t>
                                </w:r>
                              </w:p>
                              <w:p w14:paraId="163DCD36" w14:textId="77777777" w:rsidR="001F744E" w:rsidRDefault="001F744E" w:rsidP="00F20CAA">
                                <w:pPr>
                                  <w:rPr>
                                    <w:i/>
                                    <w:iCs/>
                                    <w:szCs w:val="24"/>
                                  </w:rPr>
                                </w:pPr>
                                <w:r>
                                  <w:rPr>
                                    <w:i/>
                                    <w:iCs/>
                                    <w:szCs w:val="24"/>
                                  </w:rPr>
                                  <w:t xml:space="preserve">Ar Priekules novada pašvaldības 27.02.2020. </w:t>
                                </w:r>
                              </w:p>
                              <w:p w14:paraId="4C586671" w14:textId="73469823" w:rsidR="00F20CAA" w:rsidRPr="00DC6852" w:rsidRDefault="00DE6AED" w:rsidP="00F20CAA">
                                <w:pPr>
                                  <w:rPr>
                                    <w:i/>
                                    <w:iCs/>
                                    <w:color w:val="CCCCCC" w:themeColor="background2" w:themeTint="66"/>
                                  </w:rPr>
                                </w:pPr>
                                <w:r>
                                  <w:rPr>
                                    <w:i/>
                                    <w:iCs/>
                                    <w:szCs w:val="24"/>
                                  </w:rPr>
                                  <w:t>domes sēdes lēmumu Nr.96 (protokols Nr.4</w:t>
                                </w:r>
                                <w:r w:rsidR="001F744E">
                                  <w:rPr>
                                    <w:i/>
                                    <w:iCs/>
                                    <w:szCs w:val="24"/>
                                  </w:rPr>
                                  <w:t>,</w:t>
                                </w:r>
                                <w:r>
                                  <w:rPr>
                                    <w:i/>
                                    <w:iCs/>
                                    <w:szCs w:val="24"/>
                                  </w:rPr>
                                  <w:t>34</w:t>
                                </w:r>
                                <w:bookmarkStart w:id="0" w:name="_GoBack"/>
                                <w:bookmarkEnd w:id="0"/>
                                <w:r w:rsidR="001F744E">
                                  <w:rPr>
                                    <w:i/>
                                    <w:iCs/>
                                    <w:szCs w:val="24"/>
                                  </w:rPr>
                                  <w:t>.punkts)</w:t>
                                </w:r>
                              </w:p>
                            </w:sdtContent>
                          </w:sdt>
                          <w:permEnd w:id="584982046"/>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sdt>
                      <w:sdtPr>
                        <w:rPr>
                          <w:szCs w:val="24"/>
                          <w:highlight w:val="darkGray"/>
                        </w:rPr>
                        <w:id w:val="-1933664135"/>
                      </w:sdtPr>
                      <w:sdtEndPr>
                        <w:rPr>
                          <w:i/>
                          <w:iCs/>
                          <w:color w:val="CCCCCC" w:themeColor="background2" w:themeTint="66"/>
                          <w:highlight w:val="none"/>
                        </w:rPr>
                      </w:sdtEndPr>
                      <w:sdtContent>
                        <w:permStart w:id="584982046" w:edGrp="everyone" w:displacedByCustomXml="prev"/>
                        <w:p w14:paraId="42B04AF3" w14:textId="77777777" w:rsidR="001F744E" w:rsidRDefault="001F744E" w:rsidP="00F20CAA">
                          <w:pPr>
                            <w:rPr>
                              <w:i/>
                              <w:iCs/>
                              <w:szCs w:val="24"/>
                            </w:rPr>
                          </w:pPr>
                          <w:r>
                            <w:rPr>
                              <w:i/>
                              <w:iCs/>
                              <w:szCs w:val="24"/>
                            </w:rPr>
                            <w:t>APSTIPRINĀTS</w:t>
                          </w:r>
                        </w:p>
                        <w:p w14:paraId="163DCD36" w14:textId="77777777" w:rsidR="001F744E" w:rsidRDefault="001F744E" w:rsidP="00F20CAA">
                          <w:pPr>
                            <w:rPr>
                              <w:i/>
                              <w:iCs/>
                              <w:szCs w:val="24"/>
                            </w:rPr>
                          </w:pPr>
                          <w:r>
                            <w:rPr>
                              <w:i/>
                              <w:iCs/>
                              <w:szCs w:val="24"/>
                            </w:rPr>
                            <w:t xml:space="preserve">Ar Priekules novada pašvaldības 27.02.2020. </w:t>
                          </w:r>
                        </w:p>
                        <w:p w14:paraId="4C586671" w14:textId="73469823" w:rsidR="00F20CAA" w:rsidRPr="00DC6852" w:rsidRDefault="00DE6AED" w:rsidP="00F20CAA">
                          <w:pPr>
                            <w:rPr>
                              <w:i/>
                              <w:iCs/>
                              <w:color w:val="CCCCCC" w:themeColor="background2" w:themeTint="66"/>
                            </w:rPr>
                          </w:pPr>
                          <w:r>
                            <w:rPr>
                              <w:i/>
                              <w:iCs/>
                              <w:szCs w:val="24"/>
                            </w:rPr>
                            <w:t>domes sēdes lēmumu Nr.96 (protokols Nr.4</w:t>
                          </w:r>
                          <w:r w:rsidR="001F744E">
                            <w:rPr>
                              <w:i/>
                              <w:iCs/>
                              <w:szCs w:val="24"/>
                            </w:rPr>
                            <w:t>,</w:t>
                          </w:r>
                          <w:r>
                            <w:rPr>
                              <w:i/>
                              <w:iCs/>
                              <w:szCs w:val="24"/>
                            </w:rPr>
                            <w:t>34</w:t>
                          </w:r>
                          <w:bookmarkStart w:id="1" w:name="_GoBack"/>
                          <w:bookmarkEnd w:id="1"/>
                          <w:r w:rsidR="001F744E">
                            <w:rPr>
                              <w:i/>
                              <w:iCs/>
                              <w:szCs w:val="24"/>
                            </w:rPr>
                            <w:t>.punkts)</w:t>
                          </w:r>
                        </w:p>
                      </w:sdtContent>
                    </w:sdt>
                    <w:permEnd w:id="584982046"/>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2"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2"/>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3"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3"/>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5CB8D1D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EB1869">
            <w:rPr>
              <w:szCs w:val="24"/>
              <w:lang w:val="lv-LV"/>
            </w:rPr>
            <w:t>Priekules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237902E1"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1F744E">
            <w:rPr>
              <w:szCs w:val="24"/>
              <w:lang w:val="lv-LV"/>
            </w:rPr>
            <w:t>www.priekulesnovads.lv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4"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4"/>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 xml:space="preserve">preventīvo un intervences pasākumu vidēja </w:t>
      </w:r>
      <w:r w:rsidRPr="00EC76BE">
        <w:rPr>
          <w:rFonts w:eastAsia="Arial Unicode MS"/>
          <w:color w:val="000000"/>
          <w:kern w:val="1"/>
          <w:szCs w:val="24"/>
          <w:lang w:val="lv-LV" w:eastAsia="ar-SA"/>
        </w:rPr>
        <w:lastRenderedPageBreak/>
        <w:t>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69B1B7BD"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1F744E">
            <w:rPr>
              <w:b/>
              <w:szCs w:val="24"/>
              <w:highlight w:val="lightGray"/>
              <w:lang w:val="lv-LV"/>
            </w:rPr>
            <w:t>2020</w:t>
          </w:r>
          <w:r w:rsidR="00930FC8" w:rsidRPr="00930FC8">
            <w:rPr>
              <w:b/>
              <w:szCs w:val="24"/>
              <w:highlight w:val="lightGray"/>
              <w:lang w:val="lv-LV"/>
            </w:rPr>
            <w:t xml:space="preserve">. gada </w:t>
          </w:r>
          <w:r w:rsidR="001F744E">
            <w:rPr>
              <w:b/>
              <w:szCs w:val="24"/>
              <w:highlight w:val="lightGray"/>
              <w:lang w:val="lv-LV"/>
            </w:rPr>
            <w:t>16</w:t>
          </w:r>
          <w:r w:rsidR="00930FC8" w:rsidRPr="00930FC8">
            <w:rPr>
              <w:b/>
              <w:szCs w:val="24"/>
              <w:highlight w:val="lightGray"/>
              <w:lang w:val="lv-LV"/>
            </w:rPr>
            <w:t>.</w:t>
          </w:r>
          <w:r w:rsidR="001F744E">
            <w:rPr>
              <w:b/>
              <w:szCs w:val="24"/>
              <w:highlight w:val="lightGray"/>
              <w:lang w:val="lv-LV"/>
            </w:rPr>
            <w:t>aprīlis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5718E632"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1018BC">
            <w:rPr>
              <w:szCs w:val="24"/>
              <w:highlight w:val="lightGray"/>
              <w:lang w:val="lv-LV"/>
            </w:rPr>
            <w:t>3</w:t>
          </w:r>
          <w:r w:rsidR="00930FC8" w:rsidRPr="00930FC8">
            <w:rPr>
              <w:szCs w:val="24"/>
              <w:highlight w:val="lightGray"/>
              <w:lang w:val="lv-LV"/>
            </w:rPr>
            <w:t xml:space="preserve"> (</w:t>
          </w:r>
          <w:r w:rsidR="001018BC">
            <w:rPr>
              <w:szCs w:val="24"/>
              <w:highlight w:val="lightGray"/>
              <w:lang w:val="lv-LV"/>
            </w:rPr>
            <w:t>trīs</w:t>
          </w:r>
          <w:r w:rsidR="00930FC8" w:rsidRPr="00930FC8">
            <w:rPr>
              <w:szCs w:val="24"/>
              <w:highlight w:val="lightGray"/>
              <w:lang w:val="lv-LV"/>
            </w:rPr>
            <w:t>)</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5" w:name="_Hlk23862147"/>
      <w:r w:rsidRPr="002918E0">
        <w:rPr>
          <w:szCs w:val="24"/>
          <w:lang w:val="lv-LV"/>
        </w:rPr>
        <w:lastRenderedPageBreak/>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5"/>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3B195F59"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1018BC">
            <w:rPr>
              <w:szCs w:val="24"/>
              <w:lang w:val="lv-LV"/>
            </w:rPr>
            <w:t>Saules iela 1, Priekule, Priekules novads</w:t>
          </w:r>
          <w:r w:rsidR="00194663">
            <w:rPr>
              <w:szCs w:val="24"/>
              <w:lang w:val="lv-LV"/>
            </w:rPr>
            <w:t>, LV-3434</w:t>
          </w:r>
          <w:permEnd w:id="266286860"/>
        </w:sdtContent>
      </w:sdt>
      <w:r w:rsidRPr="00EC76BE">
        <w:rPr>
          <w:szCs w:val="24"/>
          <w:lang w:val="lv-LV"/>
        </w:rPr>
        <w:t>, iesniedzot personīgi, pasta sūtījumā vai nosūtot kā elektronisku dokumentu:</w:t>
      </w:r>
    </w:p>
    <w:p w14:paraId="060B000D" w14:textId="576BA190"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lastRenderedPageBreak/>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6" w:name="_Hlk510615198"/>
      <w:r w:rsidRPr="00EC76BE">
        <w:rPr>
          <w:szCs w:val="24"/>
          <w:lang w:val="lv-LV"/>
        </w:rPr>
        <w:t>elektroniskā pasta adresi</w:t>
      </w:r>
      <w:bookmarkEnd w:id="6"/>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1018BC">
                <w:rPr>
                  <w:szCs w:val="24"/>
                  <w:highlight w:val="lightGray"/>
                  <w:lang w:val="lv-LV"/>
                </w:rPr>
                <w:t>dome@priekulesnovads.lv</w:t>
              </w:r>
              <w:r w:rsidR="00930FC8" w:rsidRPr="00930FC8">
                <w:rPr>
                  <w:szCs w:val="24"/>
                  <w:highlight w:val="lightGray"/>
                  <w:lang w:val="lv-LV"/>
                </w:rPr>
                <w:t>;</w:t>
              </w:r>
              <w:permEnd w:id="560359818"/>
            </w:sdtContent>
          </w:sdt>
        </w:sdtContent>
      </w:sdt>
    </w:p>
    <w:p w14:paraId="12081424" w14:textId="6EDCDA58"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1018BC">
            <w:rPr>
              <w:szCs w:val="24"/>
              <w:lang w:val="lv-LV"/>
            </w:rPr>
            <w:t>dome@priekulesnovads.lv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lastRenderedPageBreak/>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lastRenderedPageBreak/>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7" w:name="p24"/>
      <w:bookmarkStart w:id="8" w:name="p-493043"/>
      <w:bookmarkEnd w:id="7"/>
      <w:bookmarkEnd w:id="8"/>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9" w:name="p25"/>
      <w:bookmarkStart w:id="10" w:name="p-493044"/>
      <w:bookmarkEnd w:id="9"/>
      <w:bookmarkEnd w:id="10"/>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11" w:name="p26"/>
      <w:bookmarkStart w:id="12" w:name="p-612635"/>
      <w:bookmarkEnd w:id="11"/>
      <w:bookmarkEnd w:id="12"/>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3" w:name="p28"/>
      <w:bookmarkStart w:id="14" w:name="p-612637"/>
      <w:bookmarkEnd w:id="13"/>
      <w:bookmarkEnd w:id="14"/>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5" w:name="p29"/>
      <w:bookmarkStart w:id="16" w:name="p-612638"/>
      <w:bookmarkEnd w:id="15"/>
      <w:bookmarkEnd w:id="16"/>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7" w:name="p30"/>
      <w:bookmarkStart w:id="18" w:name="p-612639"/>
      <w:bookmarkStart w:id="19" w:name="p31"/>
      <w:bookmarkStart w:id="20" w:name="p-493052"/>
      <w:bookmarkEnd w:id="17"/>
      <w:bookmarkEnd w:id="18"/>
      <w:bookmarkEnd w:id="19"/>
      <w:bookmarkEnd w:id="20"/>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lastRenderedPageBreak/>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lastRenderedPageBreak/>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2"/>
      <w:footerReference w:type="default" r:id="rId13"/>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319C" w14:textId="77777777" w:rsidR="00FD34BD" w:rsidRDefault="00FD34BD" w:rsidP="0038492F">
      <w:r>
        <w:separator/>
      </w:r>
    </w:p>
    <w:p w14:paraId="5FDB00FE" w14:textId="77777777" w:rsidR="00FD34BD" w:rsidRDefault="00FD34BD" w:rsidP="0038492F"/>
  </w:endnote>
  <w:endnote w:type="continuationSeparator" w:id="0">
    <w:p w14:paraId="7D282D3D" w14:textId="77777777" w:rsidR="00FD34BD" w:rsidRDefault="00FD34BD" w:rsidP="0038492F">
      <w:r>
        <w:continuationSeparator/>
      </w:r>
    </w:p>
    <w:p w14:paraId="095C77AC" w14:textId="77777777" w:rsidR="00FD34BD" w:rsidRDefault="00FD34BD" w:rsidP="0038492F"/>
  </w:endnote>
  <w:endnote w:type="continuationNotice" w:id="1">
    <w:p w14:paraId="147F1414" w14:textId="77777777" w:rsidR="00FD34BD" w:rsidRDefault="00FD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C8B08"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D335E"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6E278"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EE1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DE6AED">
          <w:rPr>
            <w:b/>
            <w:noProof/>
            <w:color w:val="633C90" w:themeColor="background1"/>
          </w:rPr>
          <w:t>3</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D040" w14:textId="77777777" w:rsidR="00FD34BD" w:rsidRDefault="00FD34BD" w:rsidP="0038492F">
      <w:r>
        <w:separator/>
      </w:r>
    </w:p>
    <w:p w14:paraId="24C91925" w14:textId="77777777" w:rsidR="00FD34BD" w:rsidRDefault="00FD34BD" w:rsidP="0038492F"/>
  </w:footnote>
  <w:footnote w:type="continuationSeparator" w:id="0">
    <w:p w14:paraId="26E829D6" w14:textId="77777777" w:rsidR="00FD34BD" w:rsidRDefault="00FD34BD" w:rsidP="0038492F">
      <w:r>
        <w:continuationSeparator/>
      </w:r>
    </w:p>
    <w:p w14:paraId="3399CA23" w14:textId="77777777" w:rsidR="00FD34BD" w:rsidRDefault="00FD34BD" w:rsidP="0038492F"/>
  </w:footnote>
  <w:footnote w:type="continuationNotice" w:id="1">
    <w:p w14:paraId="651AC043" w14:textId="77777777" w:rsidR="00FD34BD" w:rsidRDefault="00FD34BD">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7DF5" w14:textId="77777777" w:rsidR="001E148E" w:rsidRDefault="001E148E" w:rsidP="006431C1">
    <w:pPr>
      <w:pStyle w:val="Galvene"/>
      <w:jc w:val="right"/>
    </w:pPr>
    <w:r>
      <w:rPr>
        <w:noProof/>
        <w:lang w:eastAsia="lv-LV"/>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readOnly" w:enforcement="1" w:cryptProviderType="rsaAES" w:cryptAlgorithmClass="hash" w:cryptAlgorithmType="typeAny" w:cryptAlgorithmSid="14" w:cryptSpinCount="100000" w:hash="/ZpIL9bq0jnr/brupBziruoppcWy2kiWYv4blW7igNXDiOrK+dg6c/ckCVLDwCPVFKNpayUJZ12fTTBD911cnw==" w:salt="J/GdIBDR3F6WhroSyMB0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18BC"/>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663"/>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1F744E"/>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6D31"/>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60BA"/>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6AED"/>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1869"/>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34BD"/>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3B31E27C-A214-45CC-BF88-169F7182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0D6EC4"/>
    <w:rsid w:val="00213C20"/>
    <w:rsid w:val="002F1844"/>
    <w:rsid w:val="004242C3"/>
    <w:rsid w:val="004E2A67"/>
    <w:rsid w:val="004F437D"/>
    <w:rsid w:val="00513CA3"/>
    <w:rsid w:val="005307B0"/>
    <w:rsid w:val="006523D3"/>
    <w:rsid w:val="006942A9"/>
    <w:rsid w:val="00714FB0"/>
    <w:rsid w:val="00863744"/>
    <w:rsid w:val="009D235D"/>
    <w:rsid w:val="009E0C4A"/>
    <w:rsid w:val="00B70970"/>
    <w:rsid w:val="00CD380B"/>
    <w:rsid w:val="00D23486"/>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E0C4A"/>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A8A9-0273-4478-9186-BF452EDFE547}">
  <ds:schemaRefs>
    <ds:schemaRef ds:uri="http://schemas.openxmlformats.org/officeDocument/2006/bibliography"/>
  </ds:schemaRefs>
</ds:datastoreItem>
</file>

<file path=customXml/itemProps2.xml><?xml version="1.0" encoding="utf-8"?>
<ds:datastoreItem xmlns:ds="http://schemas.openxmlformats.org/officeDocument/2006/customXml" ds:itemID="{33B6EF1F-105C-4885-AEB8-1456DBB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554</TotalTime>
  <Pages>11</Pages>
  <Words>12952</Words>
  <Characters>7384</Characters>
  <Application>Microsoft Office Word</Application>
  <DocSecurity>8</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User</cp:lastModifiedBy>
  <cp:revision>18</cp:revision>
  <cp:lastPrinted>2019-02-22T11:59:00Z</cp:lastPrinted>
  <dcterms:created xsi:type="dcterms:W3CDTF">2019-11-11T10:59:00Z</dcterms:created>
  <dcterms:modified xsi:type="dcterms:W3CDTF">2020-02-28T08:19:00Z</dcterms:modified>
</cp:coreProperties>
</file>